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72" w:rsidRDefault="00B0305D">
      <w:pPr>
        <w:pStyle w:val="Corpodetexto"/>
        <w:rPr>
          <w:rFonts w:ascii="Times New Roman"/>
          <w:sz w:val="20"/>
        </w:rPr>
      </w:pPr>
      <w:r>
        <w:pict>
          <v:rect id="_x0000_s1036" style="position:absolute;margin-left:87.05pt;margin-top:612.35pt;width:509.9pt;height:170.45pt;z-index:251657728;mso-position-horizontal-relative:page;mso-position-vertical-relative:page" filled="f">
            <w10:wrap anchorx="page" anchory="page"/>
          </v:rect>
        </w:pict>
      </w:r>
    </w:p>
    <w:p w:rsidR="005A4172" w:rsidRDefault="005A4172">
      <w:pPr>
        <w:pStyle w:val="Corpodetexto"/>
        <w:rPr>
          <w:rFonts w:ascii="Times New Roman"/>
          <w:sz w:val="20"/>
        </w:rPr>
      </w:pPr>
    </w:p>
    <w:p w:rsidR="00B0305D" w:rsidRDefault="00B0305D" w:rsidP="00B0305D">
      <w:pPr>
        <w:spacing w:before="150"/>
        <w:ind w:left="491" w:right="437" w:firstLine="290"/>
        <w:jc w:val="center"/>
        <w:rPr>
          <w:b/>
          <w:sz w:val="30"/>
        </w:rPr>
      </w:pPr>
      <w:r>
        <w:rPr>
          <w:b/>
          <w:sz w:val="30"/>
        </w:rPr>
        <w:t>TERMO DE RESPOSABILIDADE DE ACESSO E ASSINATURA ELETRONICA</w:t>
      </w:r>
    </w:p>
    <w:p w:rsidR="005A4172" w:rsidRDefault="00797364">
      <w:pPr>
        <w:spacing w:before="94"/>
        <w:ind w:left="180" w:right="111"/>
        <w:jc w:val="both"/>
        <w:rPr>
          <w:b/>
        </w:rPr>
      </w:pPr>
      <w:r>
        <w:rPr>
          <w:b/>
        </w:rPr>
        <w:t xml:space="preserve">Este Termo de Compromisso se aplica a todos os prestadores de serviços, terceirizados, conveniados, credenciados, fornecedores e clientes com perfil de acesso e assinatura eletrônica no </w:t>
      </w:r>
      <w:proofErr w:type="spellStart"/>
      <w:proofErr w:type="gramStart"/>
      <w:r>
        <w:rPr>
          <w:b/>
        </w:rPr>
        <w:t>SoftExpert</w:t>
      </w:r>
      <w:proofErr w:type="spellEnd"/>
      <w:proofErr w:type="gramEnd"/>
      <w:r>
        <w:rPr>
          <w:b/>
        </w:rPr>
        <w:t>.</w:t>
      </w:r>
    </w:p>
    <w:p w:rsidR="005A4172" w:rsidRDefault="00797364">
      <w:pPr>
        <w:pStyle w:val="Corpodetexto"/>
        <w:spacing w:before="138" w:line="357" w:lineRule="auto"/>
        <w:ind w:left="180" w:right="114"/>
        <w:jc w:val="both"/>
      </w:pPr>
      <w:r>
        <w:t>Declaro que, na condição de credenciado com perfil de a</w:t>
      </w:r>
      <w:bookmarkStart w:id="0" w:name="_GoBack"/>
      <w:bookmarkEnd w:id="0"/>
      <w:r>
        <w:t xml:space="preserve">cesso para assinatura eletrônica de processos e trâmites dentro do </w:t>
      </w:r>
      <w:proofErr w:type="spellStart"/>
      <w:proofErr w:type="gramStart"/>
      <w:r>
        <w:t>SoftExpert</w:t>
      </w:r>
      <w:proofErr w:type="spellEnd"/>
      <w:proofErr w:type="gramEnd"/>
      <w:r>
        <w:t xml:space="preserve">, firmo, por meio deste documento, o entendimento e a aceitação quanto a utilização do </w:t>
      </w:r>
      <w:proofErr w:type="spellStart"/>
      <w:r>
        <w:t>SoftExpert</w:t>
      </w:r>
      <w:proofErr w:type="spellEnd"/>
      <w:r>
        <w:t xml:space="preserve"> para encaminhamento de documentos e assinatura de contratos pertinentes a prestação de serviços de instrutoria e consultoria.</w:t>
      </w:r>
    </w:p>
    <w:p w:rsidR="005A4172" w:rsidRDefault="00797364">
      <w:pPr>
        <w:pStyle w:val="Corpodetexto"/>
        <w:spacing w:before="125"/>
        <w:ind w:left="180"/>
      </w:pPr>
      <w:r>
        <w:t>Como parte deste termo, comprometo-me a:</w:t>
      </w:r>
    </w:p>
    <w:p w:rsidR="005A4172" w:rsidRDefault="005A4172">
      <w:pPr>
        <w:pStyle w:val="Corpodetexto"/>
        <w:spacing w:before="3"/>
      </w:pPr>
    </w:p>
    <w:p w:rsidR="005A4172" w:rsidRDefault="0079736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ind w:hanging="559"/>
      </w:pPr>
      <w:r>
        <w:t>Realizar a alteração de senha assim que obter acesso ao</w:t>
      </w:r>
      <w:r>
        <w:rPr>
          <w:spacing w:val="-8"/>
        </w:rPr>
        <w:t xml:space="preserve"> </w:t>
      </w:r>
      <w:proofErr w:type="spellStart"/>
      <w:proofErr w:type="gramStart"/>
      <w:r>
        <w:t>SoftExpert</w:t>
      </w:r>
      <w:proofErr w:type="spellEnd"/>
      <w:proofErr w:type="gramEnd"/>
      <w:r>
        <w:t>;</w:t>
      </w:r>
    </w:p>
    <w:p w:rsidR="005A4172" w:rsidRDefault="005A4172">
      <w:pPr>
        <w:pStyle w:val="Corpodetexto"/>
        <w:spacing w:before="5"/>
      </w:pPr>
    </w:p>
    <w:p w:rsidR="005A4172" w:rsidRDefault="0079736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spacing w:line="350" w:lineRule="auto"/>
        <w:ind w:right="116" w:hanging="559"/>
      </w:pPr>
      <w:r>
        <w:t>Realizar criação de contrassenha para assinatura de contratos de instrutoria e consultoria dentro do</w:t>
      </w:r>
      <w:r>
        <w:rPr>
          <w:spacing w:val="-2"/>
        </w:rPr>
        <w:t xml:space="preserve"> </w:t>
      </w:r>
      <w:proofErr w:type="spellStart"/>
      <w:proofErr w:type="gramStart"/>
      <w:r>
        <w:t>SoftExpert</w:t>
      </w:r>
      <w:proofErr w:type="spellEnd"/>
      <w:proofErr w:type="gramEnd"/>
      <w:r>
        <w:t>;</w:t>
      </w:r>
    </w:p>
    <w:p w:rsidR="005A4172" w:rsidRDefault="0079736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spacing w:before="130"/>
        <w:ind w:hanging="559"/>
      </w:pPr>
      <w:r>
        <w:t>Manter sigilo sobre informações de acesso dentro do</w:t>
      </w:r>
      <w:r>
        <w:rPr>
          <w:spacing w:val="-3"/>
        </w:rPr>
        <w:t xml:space="preserve"> </w:t>
      </w:r>
      <w:proofErr w:type="spellStart"/>
      <w:proofErr w:type="gramStart"/>
      <w:r>
        <w:t>SoftExpert</w:t>
      </w:r>
      <w:proofErr w:type="spellEnd"/>
      <w:proofErr w:type="gramEnd"/>
      <w:r>
        <w:t>;</w:t>
      </w:r>
    </w:p>
    <w:p w:rsidR="005A4172" w:rsidRDefault="005A4172">
      <w:pPr>
        <w:pStyle w:val="Corpodetexto"/>
      </w:pPr>
    </w:p>
    <w:p w:rsidR="005A4172" w:rsidRDefault="0079736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spacing w:before="1" w:line="357" w:lineRule="auto"/>
        <w:ind w:right="118" w:hanging="559"/>
      </w:pPr>
      <w:r>
        <w:t>Não compartilhar a senha de acesso e a contrassenha de assinatura do CNPJ que represento com</w:t>
      </w:r>
      <w:r>
        <w:rPr>
          <w:spacing w:val="-5"/>
        </w:rPr>
        <w:t xml:space="preserve"> </w:t>
      </w:r>
      <w:r>
        <w:t>terceiros;</w:t>
      </w:r>
    </w:p>
    <w:p w:rsidR="005A4172" w:rsidRDefault="0079736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spacing w:before="134"/>
        <w:ind w:hanging="559"/>
      </w:pPr>
      <w:r>
        <w:t>Efetuar no prazo estipulado a assinatura ou a recusa dentro do</w:t>
      </w:r>
      <w:r>
        <w:rPr>
          <w:spacing w:val="-12"/>
        </w:rPr>
        <w:t xml:space="preserve"> </w:t>
      </w:r>
      <w:proofErr w:type="spellStart"/>
      <w:proofErr w:type="gramStart"/>
      <w:r>
        <w:t>SoftExpert</w:t>
      </w:r>
      <w:proofErr w:type="spellEnd"/>
      <w:proofErr w:type="gramEnd"/>
      <w:r>
        <w:t>.</w:t>
      </w:r>
    </w:p>
    <w:p w:rsidR="005A4172" w:rsidRDefault="005A4172">
      <w:pPr>
        <w:pStyle w:val="Corpodetexto"/>
      </w:pPr>
    </w:p>
    <w:p w:rsidR="005A4172" w:rsidRDefault="00797364">
      <w:pPr>
        <w:pStyle w:val="Corpodetexto"/>
        <w:spacing w:before="1" w:line="355" w:lineRule="auto"/>
        <w:ind w:left="180" w:right="114"/>
        <w:jc w:val="both"/>
      </w:pPr>
      <w:r>
        <w:t xml:space="preserve">Declaro que as informações apresentadas ao </w:t>
      </w:r>
      <w:proofErr w:type="gramStart"/>
      <w:r>
        <w:t>Sebrae</w:t>
      </w:r>
      <w:proofErr w:type="gramEnd"/>
      <w:r>
        <w:t xml:space="preserve"> em Rondônia por meio do certame de credenciamento utilizadas para criação de perfil de acesso no </w:t>
      </w:r>
      <w:proofErr w:type="spellStart"/>
      <w:r>
        <w:t>SoftExpert</w:t>
      </w:r>
      <w:proofErr w:type="spellEnd"/>
      <w:r>
        <w:t xml:space="preserve"> são verdadeiras, e as alterações realizadas posteriormente através da minha senha de acesso são de minha inteira</w:t>
      </w:r>
      <w:r>
        <w:rPr>
          <w:spacing w:val="-3"/>
        </w:rPr>
        <w:t xml:space="preserve"> </w:t>
      </w:r>
      <w:r>
        <w:t>responsabilidade.</w:t>
      </w:r>
    </w:p>
    <w:p w:rsidR="005A4172" w:rsidRDefault="00797364">
      <w:pPr>
        <w:pStyle w:val="Corpodetexto"/>
        <w:tabs>
          <w:tab w:val="left" w:pos="1735"/>
          <w:tab w:val="left" w:pos="2773"/>
          <w:tab w:val="left" w:pos="3632"/>
          <w:tab w:val="left" w:pos="5726"/>
          <w:tab w:val="left" w:pos="6923"/>
          <w:tab w:val="left" w:pos="7902"/>
        </w:tabs>
        <w:spacing w:line="251" w:lineRule="exact"/>
        <w:ind w:left="180"/>
        <w:jc w:val="both"/>
      </w:pPr>
      <w:r>
        <w:t>Declaro,</w:t>
      </w:r>
      <w:r>
        <w:tab/>
        <w:t>ser</w:t>
      </w:r>
      <w:r>
        <w:tab/>
        <w:t>o</w:t>
      </w:r>
      <w:r>
        <w:tab/>
        <w:t>representante</w:t>
      </w:r>
      <w:r>
        <w:tab/>
        <w:t>legal</w:t>
      </w:r>
      <w:r>
        <w:tab/>
        <w:t>da</w:t>
      </w:r>
      <w:r>
        <w:tab/>
        <w:t>empresa:</w:t>
      </w:r>
    </w:p>
    <w:p w:rsidR="005A4172" w:rsidRDefault="00B0305D">
      <w:pPr>
        <w:pStyle w:val="Corpodetexto"/>
        <w:spacing w:before="8"/>
        <w:rPr>
          <w:sz w:val="27"/>
        </w:rPr>
      </w:pPr>
      <w:r>
        <w:pict>
          <v:line id="_x0000_s1026" style="position:absolute;z-index:-251657728;mso-wrap-distance-left:0;mso-wrap-distance-right:0;mso-position-horizontal-relative:page" from="90pt,18.25pt" to="518.45pt,18.25pt" strokeweight=".24536mm">
            <w10:wrap type="topAndBottom" anchorx="page"/>
          </v:line>
        </w:pict>
      </w:r>
    </w:p>
    <w:p w:rsidR="005A4172" w:rsidRDefault="00797364">
      <w:pPr>
        <w:pStyle w:val="Corpodetexto"/>
        <w:spacing w:before="95" w:line="355" w:lineRule="auto"/>
        <w:ind w:left="180"/>
      </w:pPr>
      <w:r>
        <w:t xml:space="preserve">Declaro ainda, estar ciente que a senha de acesso e contrassenha de assinatura do CNPJ que represento </w:t>
      </w:r>
      <w:proofErr w:type="gramStart"/>
      <w:r>
        <w:t>é</w:t>
      </w:r>
      <w:proofErr w:type="gramEnd"/>
      <w:r>
        <w:t xml:space="preserve"> intrasferível e de minha responsabilidade.</w:t>
      </w:r>
    </w:p>
    <w:p w:rsidR="005A4172" w:rsidRDefault="005A4172">
      <w:pPr>
        <w:pStyle w:val="Corpodetexto"/>
        <w:spacing w:before="4"/>
        <w:rPr>
          <w:sz w:val="24"/>
        </w:rPr>
      </w:pPr>
    </w:p>
    <w:p w:rsidR="00797364" w:rsidRDefault="00797364">
      <w:pPr>
        <w:pStyle w:val="Corpodetexto"/>
        <w:tabs>
          <w:tab w:val="left" w:pos="3692"/>
          <w:tab w:val="left" w:pos="7058"/>
          <w:tab w:val="left" w:pos="7730"/>
          <w:tab w:val="left" w:pos="8772"/>
        </w:tabs>
        <w:spacing w:before="94"/>
        <w:ind w:left="180"/>
      </w:pPr>
      <w:r>
        <w:t>Cidade:__________________________ Data:</w:t>
      </w:r>
      <w:r>
        <w:rPr>
          <w:u w:val="single"/>
        </w:rPr>
        <w:t xml:space="preserve"> _____/_______/_____________</w:t>
      </w:r>
    </w:p>
    <w:p w:rsidR="00797364" w:rsidRDefault="00797364" w:rsidP="00797364"/>
    <w:p w:rsidR="005A4172" w:rsidRPr="00797364" w:rsidRDefault="00797364" w:rsidP="00797364">
      <w:pPr>
        <w:ind w:firstLine="720"/>
      </w:pPr>
      <w:r>
        <w:t>Assinatura do</w:t>
      </w:r>
      <w:r>
        <w:rPr>
          <w:spacing w:val="-4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legal:</w:t>
      </w:r>
    </w:p>
    <w:sectPr w:rsidR="005A4172" w:rsidRPr="00797364">
      <w:type w:val="continuous"/>
      <w:pgSz w:w="12240" w:h="15840"/>
      <w:pgMar w:top="480" w:right="168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11A"/>
    <w:multiLevelType w:val="hybridMultilevel"/>
    <w:tmpl w:val="CE1237B0"/>
    <w:lvl w:ilvl="0" w:tplc="E9B094F6">
      <w:start w:val="1"/>
      <w:numFmt w:val="lowerLetter"/>
      <w:lvlText w:val="%1."/>
      <w:lvlJc w:val="left"/>
      <w:pPr>
        <w:ind w:left="739" w:hanging="5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21F88BAA">
      <w:numFmt w:val="bullet"/>
      <w:lvlText w:val="•"/>
      <w:lvlJc w:val="left"/>
      <w:pPr>
        <w:ind w:left="1560" w:hanging="560"/>
      </w:pPr>
      <w:rPr>
        <w:rFonts w:hint="default"/>
        <w:lang w:val="pt-BR" w:eastAsia="pt-BR" w:bidi="pt-BR"/>
      </w:rPr>
    </w:lvl>
    <w:lvl w:ilvl="2" w:tplc="A0185F9E">
      <w:numFmt w:val="bullet"/>
      <w:lvlText w:val="•"/>
      <w:lvlJc w:val="left"/>
      <w:pPr>
        <w:ind w:left="2380" w:hanging="560"/>
      </w:pPr>
      <w:rPr>
        <w:rFonts w:hint="default"/>
        <w:lang w:val="pt-BR" w:eastAsia="pt-BR" w:bidi="pt-BR"/>
      </w:rPr>
    </w:lvl>
    <w:lvl w:ilvl="3" w:tplc="C6564D46">
      <w:numFmt w:val="bullet"/>
      <w:lvlText w:val="•"/>
      <w:lvlJc w:val="left"/>
      <w:pPr>
        <w:ind w:left="3200" w:hanging="560"/>
      </w:pPr>
      <w:rPr>
        <w:rFonts w:hint="default"/>
        <w:lang w:val="pt-BR" w:eastAsia="pt-BR" w:bidi="pt-BR"/>
      </w:rPr>
    </w:lvl>
    <w:lvl w:ilvl="4" w:tplc="E676C390">
      <w:numFmt w:val="bullet"/>
      <w:lvlText w:val="•"/>
      <w:lvlJc w:val="left"/>
      <w:pPr>
        <w:ind w:left="4020" w:hanging="560"/>
      </w:pPr>
      <w:rPr>
        <w:rFonts w:hint="default"/>
        <w:lang w:val="pt-BR" w:eastAsia="pt-BR" w:bidi="pt-BR"/>
      </w:rPr>
    </w:lvl>
    <w:lvl w:ilvl="5" w:tplc="DE5C2BB4">
      <w:numFmt w:val="bullet"/>
      <w:lvlText w:val="•"/>
      <w:lvlJc w:val="left"/>
      <w:pPr>
        <w:ind w:left="4840" w:hanging="560"/>
      </w:pPr>
      <w:rPr>
        <w:rFonts w:hint="default"/>
        <w:lang w:val="pt-BR" w:eastAsia="pt-BR" w:bidi="pt-BR"/>
      </w:rPr>
    </w:lvl>
    <w:lvl w:ilvl="6" w:tplc="2342ECD8">
      <w:numFmt w:val="bullet"/>
      <w:lvlText w:val="•"/>
      <w:lvlJc w:val="left"/>
      <w:pPr>
        <w:ind w:left="5660" w:hanging="560"/>
      </w:pPr>
      <w:rPr>
        <w:rFonts w:hint="default"/>
        <w:lang w:val="pt-BR" w:eastAsia="pt-BR" w:bidi="pt-BR"/>
      </w:rPr>
    </w:lvl>
    <w:lvl w:ilvl="7" w:tplc="BEF66B56">
      <w:numFmt w:val="bullet"/>
      <w:lvlText w:val="•"/>
      <w:lvlJc w:val="left"/>
      <w:pPr>
        <w:ind w:left="6480" w:hanging="560"/>
      </w:pPr>
      <w:rPr>
        <w:rFonts w:hint="default"/>
        <w:lang w:val="pt-BR" w:eastAsia="pt-BR" w:bidi="pt-BR"/>
      </w:rPr>
    </w:lvl>
    <w:lvl w:ilvl="8" w:tplc="2EA25472">
      <w:numFmt w:val="bullet"/>
      <w:lvlText w:val="•"/>
      <w:lvlJc w:val="left"/>
      <w:pPr>
        <w:ind w:left="7300" w:hanging="5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A4172"/>
    <w:rsid w:val="005A4172"/>
    <w:rsid w:val="00797364"/>
    <w:rsid w:val="00B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39" w:hanging="5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Sandro da Maia Juracy</dc:creator>
  <cp:lastModifiedBy>Elton Carlos De Arruda Galao</cp:lastModifiedBy>
  <cp:revision>3</cp:revision>
  <dcterms:created xsi:type="dcterms:W3CDTF">2019-03-29T12:57:00Z</dcterms:created>
  <dcterms:modified xsi:type="dcterms:W3CDTF">2019-03-29T13:13:00Z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2019-03-29T00:00:00Z</vt:filetime>
  </property>
</Properties>
</file>